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B5" w:rsidRPr="0059303A" w:rsidRDefault="006E6B25" w:rsidP="0059303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303A">
        <w:rPr>
          <w:rFonts w:ascii="Times New Roman" w:hAnsi="Times New Roman" w:cs="Times New Roman"/>
          <w:b/>
          <w:sz w:val="27"/>
          <w:szCs w:val="27"/>
        </w:rPr>
        <w:t>THÔNG TIN VỀ CÔNG TÁC TUYỂN SINH VÀO LỚP 6 CHƯƠNG TRÌNH ĐÀO TẠO SONG BẰNG TẠI CÁC TRƯỜNG THCS CÔNG LẬP THÀNH PHỐ HÀ NỘI NĂM HỌC 2018-2019</w:t>
      </w:r>
    </w:p>
    <w:p w:rsidR="006E6B25" w:rsidRPr="0059303A" w:rsidRDefault="006E6B25" w:rsidP="0059303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0A4EA2" w:rsidRDefault="000A4EA2" w:rsidP="000A4EA2">
      <w:pPr>
        <w:pStyle w:val="Heading3"/>
        <w:spacing w:before="0" w:after="0"/>
        <w:jc w:val="center"/>
        <w:rPr>
          <w:rFonts w:ascii="Times New Roman" w:hAnsi="Times New Roman"/>
          <w:sz w:val="27"/>
          <w:szCs w:val="27"/>
          <w:lang w:val="nl-NL"/>
        </w:rPr>
      </w:pPr>
    </w:p>
    <w:p w:rsidR="0059303A" w:rsidRPr="00C96477" w:rsidRDefault="0059303A" w:rsidP="000A4EA2">
      <w:pPr>
        <w:pStyle w:val="Heading3"/>
        <w:spacing w:before="0" w:after="0"/>
        <w:jc w:val="center"/>
        <w:rPr>
          <w:rFonts w:ascii="Times New Roman" w:hAnsi="Times New Roman"/>
          <w:color w:val="002060"/>
          <w:sz w:val="27"/>
          <w:szCs w:val="27"/>
          <w:lang w:val="nl-NL"/>
        </w:rPr>
      </w:pPr>
      <w:r w:rsidRPr="00C96477">
        <w:rPr>
          <w:rFonts w:ascii="Times New Roman" w:hAnsi="Times New Roman"/>
          <w:color w:val="002060"/>
          <w:sz w:val="27"/>
          <w:szCs w:val="27"/>
          <w:lang w:val="nl-NL"/>
        </w:rPr>
        <w:t xml:space="preserve">BẢNG MÃ SỐ VÀ CHỈ TIÊU </w:t>
      </w:r>
      <w:r w:rsidR="000A4EA2" w:rsidRPr="00C96477">
        <w:rPr>
          <w:rFonts w:ascii="Times New Roman" w:hAnsi="Times New Roman"/>
          <w:color w:val="002060"/>
          <w:sz w:val="27"/>
          <w:szCs w:val="27"/>
          <w:lang w:val="nl-NL"/>
        </w:rPr>
        <w:t>TUYỂN SINH</w:t>
      </w:r>
    </w:p>
    <w:p w:rsidR="0059303A" w:rsidRPr="0059303A" w:rsidRDefault="0059303A" w:rsidP="0059303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nl-NL"/>
        </w:rPr>
      </w:pP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3170"/>
        <w:gridCol w:w="1671"/>
        <w:gridCol w:w="1080"/>
        <w:gridCol w:w="1776"/>
      </w:tblGrid>
      <w:tr w:rsidR="0059303A" w:rsidRPr="0059303A" w:rsidTr="0059303A">
        <w:trPr>
          <w:jc w:val="center"/>
        </w:trPr>
        <w:tc>
          <w:tcPr>
            <w:tcW w:w="769" w:type="dxa"/>
            <w:shd w:val="clear" w:color="auto" w:fill="FFE599" w:themeFill="accent4" w:themeFillTint="66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TT</w:t>
            </w:r>
          </w:p>
        </w:tc>
        <w:tc>
          <w:tcPr>
            <w:tcW w:w="3170" w:type="dxa"/>
            <w:shd w:val="clear" w:color="auto" w:fill="FFE599" w:themeFill="accent4" w:themeFillTint="66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Trường</w:t>
            </w:r>
          </w:p>
        </w:tc>
        <w:tc>
          <w:tcPr>
            <w:tcW w:w="1671" w:type="dxa"/>
            <w:shd w:val="clear" w:color="auto" w:fill="FFE599" w:themeFill="accent4" w:themeFillTint="66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Quận</w:t>
            </w:r>
          </w:p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huyện</w:t>
            </w:r>
          </w:p>
        </w:tc>
        <w:tc>
          <w:tcPr>
            <w:tcW w:w="1080" w:type="dxa"/>
            <w:shd w:val="clear" w:color="auto" w:fill="FFE599" w:themeFill="accent4" w:themeFillTint="66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Mã trường</w:t>
            </w:r>
          </w:p>
        </w:tc>
        <w:tc>
          <w:tcPr>
            <w:tcW w:w="1776" w:type="dxa"/>
            <w:shd w:val="clear" w:color="auto" w:fill="FFE599" w:themeFill="accent4" w:themeFillTint="66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Chỉ tiêu</w:t>
            </w:r>
          </w:p>
        </w:tc>
      </w:tr>
      <w:tr w:rsidR="0059303A" w:rsidRPr="0059303A" w:rsidTr="0059303A">
        <w:trPr>
          <w:trHeight w:val="467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1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THCS Chu Văn An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Tây Hồ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2401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  <w:tr w:rsidR="0059303A" w:rsidRPr="0059303A" w:rsidTr="00890BDC">
        <w:trPr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THPT chuyên Hà Nội-Amsterdam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Cầu Giấy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0401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  <w:tr w:rsidR="0059303A" w:rsidRPr="0059303A" w:rsidTr="0059303A">
        <w:trPr>
          <w:trHeight w:val="440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3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THCS Cầu Giấy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Cầu Giấy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0402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  <w:tr w:rsidR="0059303A" w:rsidRPr="0059303A" w:rsidTr="0059303A">
        <w:trPr>
          <w:trHeight w:val="440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4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THCS Nghĩa Tân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Cầu Giấy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0403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  <w:tr w:rsidR="0059303A" w:rsidRPr="0059303A" w:rsidTr="0059303A">
        <w:trPr>
          <w:trHeight w:val="440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5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THCS Trưng Vương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Hoàn Kiếm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1301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  <w:tr w:rsidR="0059303A" w:rsidRPr="0059303A" w:rsidTr="0059303A">
        <w:trPr>
          <w:trHeight w:val="440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6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THCS Ngô Sĩ Liên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Hoàn Kiếm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1302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  <w:tr w:rsidR="0059303A" w:rsidRPr="0059303A" w:rsidTr="0059303A">
        <w:trPr>
          <w:trHeight w:val="440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7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THCS Thanh Xuân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Thanh Xuân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2801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</w:tbl>
    <w:p w:rsidR="0059303A" w:rsidRPr="0059303A" w:rsidRDefault="0059303A" w:rsidP="0059303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E6B25" w:rsidRDefault="006E6B25" w:rsidP="0059303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A4EA2" w:rsidRPr="00C96477" w:rsidRDefault="000A4EA2" w:rsidP="000A4EA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7"/>
          <w:szCs w:val="27"/>
        </w:rPr>
      </w:pPr>
      <w:r w:rsidRPr="00C96477">
        <w:rPr>
          <w:rFonts w:ascii="Times New Roman" w:hAnsi="Times New Roman" w:cs="Times New Roman"/>
          <w:b/>
          <w:color w:val="002060"/>
          <w:sz w:val="27"/>
          <w:szCs w:val="27"/>
        </w:rPr>
        <w:t>ĐĂNG KÝ NGUYỆN VỌNG</w:t>
      </w:r>
    </w:p>
    <w:p w:rsidR="000A4EA2" w:rsidRPr="000A4EA2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>- Mỗi học sinh được đăng ký nguyện vọng vào 2 trường nhưng phải xếp theo thứ tự ưu tiên trường nguyện vọng 1 (NV1) và trường nguyện vọng 2 (NV2).</w:t>
      </w: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>- Học sinh nhận đơn đăng ký nguyện vọng tại cơ sở giáo dục nơi học sinh học lớp 5 tiểu học.</w:t>
      </w: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 xml:space="preserve">- Thời gian nộp đơn đăng ký nguyện vọng dự tuyển: </w:t>
      </w: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>+ Học sinh nộp tại cơ sở giáo dục nơi học sinh học lớp 5 tiểu học vào ngày 31/5/2018; học sinh sử dụng mã trường thống nhất để viết phiếu đăng ký nguyện vọng dự tuyển.</w:t>
      </w: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>+ Trường tiểu học tập hợp đơn đăng ký nguyện vọng dự tuyển nộp cho phòng GDĐT vào ngày 04/6/2018.</w:t>
      </w:r>
    </w:p>
    <w:p w:rsid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>+ Phòng GDĐT tổng hợp, lập danh sách, nộp cho Sở GDĐT vào ngày 06/6/2018.</w:t>
      </w: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Học sinh xem danh sách, số báo danh và tiếp nhận Phiếu báo dự kiểm tra tại trường THCS nơi học sinh đăng ký nguyện vọng 1 vào ngày 15/6/2018.</w:t>
      </w:r>
    </w:p>
    <w:p w:rsidR="000A4EA2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4EA2" w:rsidRPr="00C96477" w:rsidRDefault="000A4EA2" w:rsidP="000A4EA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7"/>
          <w:szCs w:val="27"/>
        </w:rPr>
      </w:pPr>
      <w:r w:rsidRPr="00C96477">
        <w:rPr>
          <w:rFonts w:ascii="Times New Roman" w:hAnsi="Times New Roman" w:cs="Times New Roman"/>
          <w:b/>
          <w:color w:val="002060"/>
          <w:sz w:val="27"/>
          <w:szCs w:val="27"/>
        </w:rPr>
        <w:t>NGÀY KIỂM TRA, BÀI KIỂM TRA</w:t>
      </w:r>
    </w:p>
    <w:p w:rsidR="000A4EA2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4EA2" w:rsidRPr="00C96477" w:rsidRDefault="000A4EA2" w:rsidP="000A4EA2">
      <w:pPr>
        <w:spacing w:after="0"/>
        <w:ind w:left="-57" w:right="-57"/>
        <w:jc w:val="both"/>
        <w:rPr>
          <w:rFonts w:ascii="Times New Roman" w:hAnsi="Times New Roman" w:cs="Times New Roman"/>
          <w:color w:val="FF0000"/>
          <w:sz w:val="27"/>
          <w:szCs w:val="25"/>
        </w:rPr>
      </w:pPr>
      <w:r w:rsidRPr="00C96477">
        <w:rPr>
          <w:rFonts w:ascii="Times New Roman" w:hAnsi="Times New Roman" w:cs="Times New Roman"/>
          <w:b/>
          <w:color w:val="FF0000"/>
          <w:sz w:val="27"/>
          <w:szCs w:val="25"/>
          <w:u w:val="single"/>
        </w:rPr>
        <w:t>Sáng ngày 20/6/2018:</w:t>
      </w:r>
      <w:r w:rsidRPr="00C96477">
        <w:rPr>
          <w:rFonts w:ascii="Times New Roman" w:hAnsi="Times New Roman" w:cs="Times New Roman"/>
          <w:color w:val="FF0000"/>
          <w:sz w:val="27"/>
          <w:szCs w:val="25"/>
        </w:rPr>
        <w:t xml:space="preserve"> thí sinh làm bài kiểm tra môn </w:t>
      </w:r>
      <w:r w:rsidRPr="00C96477">
        <w:rPr>
          <w:rFonts w:ascii="Times New Roman" w:hAnsi="Times New Roman" w:cs="Times New Roman"/>
          <w:b/>
          <w:bCs/>
          <w:color w:val="FF0000"/>
          <w:sz w:val="27"/>
          <w:szCs w:val="25"/>
        </w:rPr>
        <w:t>tiếng Anh</w:t>
      </w:r>
    </w:p>
    <w:p w:rsid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- 8h30: Tập trung thí sinh, gọi thí sinh vào phòng kiểm tra.</w:t>
      </w: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- 9h00: Bắt đầu tính giờ làm bài phần viết (</w:t>
      </w:r>
      <w:r w:rsidRPr="000A4EA2">
        <w:rPr>
          <w:rFonts w:ascii="Times New Roman" w:hAnsi="Times New Roman" w:cs="Times New Roman"/>
          <w:i/>
          <w:iCs/>
          <w:sz w:val="27"/>
          <w:szCs w:val="25"/>
        </w:rPr>
        <w:t>Thời gian làm bài</w:t>
      </w:r>
      <w:r w:rsidRPr="000A4EA2">
        <w:rPr>
          <w:rFonts w:ascii="Times New Roman" w:hAnsi="Times New Roman" w:cs="Times New Roman"/>
          <w:sz w:val="27"/>
          <w:szCs w:val="25"/>
        </w:rPr>
        <w:t xml:space="preserve">: </w:t>
      </w:r>
      <w:r w:rsidRPr="000A4EA2">
        <w:rPr>
          <w:rFonts w:ascii="Times New Roman" w:hAnsi="Times New Roman" w:cs="Times New Roman"/>
          <w:b/>
          <w:bCs/>
          <w:sz w:val="27"/>
          <w:szCs w:val="25"/>
        </w:rPr>
        <w:t xml:space="preserve">45 </w:t>
      </w:r>
      <w:r w:rsidRPr="000A4EA2">
        <w:rPr>
          <w:rFonts w:ascii="Times New Roman" w:hAnsi="Times New Roman" w:cs="Times New Roman"/>
          <w:b/>
          <w:sz w:val="27"/>
          <w:szCs w:val="25"/>
        </w:rPr>
        <w:t>phút</w:t>
      </w:r>
      <w:r w:rsidRPr="000A4EA2">
        <w:rPr>
          <w:rFonts w:ascii="Times New Roman" w:hAnsi="Times New Roman" w:cs="Times New Roman"/>
          <w:sz w:val="27"/>
          <w:szCs w:val="25"/>
        </w:rPr>
        <w:t>)</w:t>
      </w: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- 9h45: Thu bài kiểm tra phần viết</w:t>
      </w: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- 10h05: Bắt đầu tính giờ làm bài phần nghe (</w:t>
      </w:r>
      <w:r w:rsidRPr="000A4EA2">
        <w:rPr>
          <w:rFonts w:ascii="Times New Roman" w:hAnsi="Times New Roman" w:cs="Times New Roman"/>
          <w:i/>
          <w:iCs/>
          <w:sz w:val="27"/>
          <w:szCs w:val="25"/>
        </w:rPr>
        <w:t>Thời gian làm bài</w:t>
      </w:r>
      <w:r w:rsidRPr="000A4EA2">
        <w:rPr>
          <w:rFonts w:ascii="Times New Roman" w:hAnsi="Times New Roman" w:cs="Times New Roman"/>
          <w:sz w:val="27"/>
          <w:szCs w:val="25"/>
        </w:rPr>
        <w:t xml:space="preserve">: </w:t>
      </w:r>
      <w:r w:rsidRPr="000A4EA2">
        <w:rPr>
          <w:rFonts w:ascii="Times New Roman" w:hAnsi="Times New Roman" w:cs="Times New Roman"/>
          <w:b/>
          <w:bCs/>
          <w:sz w:val="27"/>
          <w:szCs w:val="25"/>
        </w:rPr>
        <w:t xml:space="preserve">30 </w:t>
      </w:r>
      <w:r w:rsidRPr="000A4EA2">
        <w:rPr>
          <w:rFonts w:ascii="Times New Roman" w:hAnsi="Times New Roman" w:cs="Times New Roman"/>
          <w:b/>
          <w:sz w:val="27"/>
          <w:szCs w:val="25"/>
        </w:rPr>
        <w:t>phút</w:t>
      </w:r>
      <w:r w:rsidRPr="000A4EA2">
        <w:rPr>
          <w:rFonts w:ascii="Times New Roman" w:hAnsi="Times New Roman" w:cs="Times New Roman"/>
          <w:sz w:val="27"/>
          <w:szCs w:val="25"/>
        </w:rPr>
        <w:t>)</w:t>
      </w: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lastRenderedPageBreak/>
        <w:t>- 10h35: Thu bài kiểm tra phần nghe</w:t>
      </w:r>
    </w:p>
    <w:p w:rsidR="000A4EA2" w:rsidRPr="000A4EA2" w:rsidRDefault="000A4EA2" w:rsidP="000A4EA2">
      <w:pPr>
        <w:spacing w:after="0"/>
        <w:ind w:left="-57" w:right="-57"/>
        <w:jc w:val="both"/>
        <w:rPr>
          <w:rFonts w:ascii="Times New Roman" w:hAnsi="Times New Roman" w:cs="Times New Roman"/>
          <w:sz w:val="27"/>
          <w:szCs w:val="25"/>
        </w:rPr>
      </w:pPr>
    </w:p>
    <w:p w:rsidR="000A4EA2" w:rsidRPr="00C96477" w:rsidRDefault="000A4EA2" w:rsidP="000A4EA2">
      <w:pPr>
        <w:spacing w:after="0"/>
        <w:ind w:left="-57" w:right="-57"/>
        <w:jc w:val="both"/>
        <w:rPr>
          <w:rFonts w:ascii="Times New Roman" w:hAnsi="Times New Roman" w:cs="Times New Roman"/>
          <w:b/>
          <w:color w:val="FF0000"/>
          <w:sz w:val="27"/>
          <w:szCs w:val="25"/>
          <w:u w:val="single"/>
        </w:rPr>
      </w:pPr>
      <w:r w:rsidRPr="00C96477">
        <w:rPr>
          <w:rFonts w:ascii="Times New Roman" w:hAnsi="Times New Roman" w:cs="Times New Roman"/>
          <w:b/>
          <w:color w:val="FF0000"/>
          <w:sz w:val="27"/>
          <w:szCs w:val="25"/>
          <w:u w:val="single"/>
        </w:rPr>
        <w:t xml:space="preserve">Chiều ngày 20/6/2018: </w:t>
      </w:r>
      <w:r w:rsidRPr="00C96477">
        <w:rPr>
          <w:rFonts w:ascii="Times New Roman" w:hAnsi="Times New Roman" w:cs="Times New Roman"/>
          <w:color w:val="FF0000"/>
          <w:sz w:val="27"/>
          <w:szCs w:val="25"/>
        </w:rPr>
        <w:t xml:space="preserve">thí sinh làm bài kiểm tra môn </w:t>
      </w:r>
      <w:r w:rsidRPr="00C96477">
        <w:rPr>
          <w:rFonts w:ascii="Times New Roman" w:hAnsi="Times New Roman" w:cs="Times New Roman"/>
          <w:b/>
          <w:bCs/>
          <w:color w:val="FF0000"/>
          <w:sz w:val="27"/>
          <w:szCs w:val="25"/>
        </w:rPr>
        <w:t>Toán bằng tiếng Anh</w:t>
      </w:r>
    </w:p>
    <w:p w:rsidR="000A4EA2" w:rsidRDefault="000A4EA2" w:rsidP="000A4EA2">
      <w:pPr>
        <w:spacing w:after="0"/>
        <w:ind w:left="-57" w:right="-57"/>
        <w:jc w:val="both"/>
        <w:rPr>
          <w:rFonts w:ascii="Times New Roman" w:hAnsi="Times New Roman" w:cs="Times New Roman"/>
          <w:sz w:val="27"/>
          <w:szCs w:val="25"/>
        </w:rPr>
      </w:pP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- 14h15: Tập trung thí sinh, gọi thí sinh vào phòng kiểm tra.</w:t>
      </w: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- 14h45: Bắt đầu tính giờ làm bài môn Toán (</w:t>
      </w:r>
      <w:r w:rsidRPr="000A4EA2">
        <w:rPr>
          <w:rFonts w:ascii="Times New Roman" w:hAnsi="Times New Roman" w:cs="Times New Roman"/>
          <w:i/>
          <w:iCs/>
          <w:sz w:val="27"/>
          <w:szCs w:val="25"/>
        </w:rPr>
        <w:t>Thời gian làm bài</w:t>
      </w:r>
      <w:r w:rsidRPr="000A4EA2">
        <w:rPr>
          <w:rFonts w:ascii="Times New Roman" w:hAnsi="Times New Roman" w:cs="Times New Roman"/>
          <w:sz w:val="27"/>
          <w:szCs w:val="25"/>
        </w:rPr>
        <w:t xml:space="preserve"> : </w:t>
      </w:r>
      <w:r w:rsidRPr="000A4EA2">
        <w:rPr>
          <w:rFonts w:ascii="Times New Roman" w:hAnsi="Times New Roman" w:cs="Times New Roman"/>
          <w:b/>
          <w:bCs/>
          <w:sz w:val="27"/>
          <w:szCs w:val="25"/>
        </w:rPr>
        <w:t xml:space="preserve">60 </w:t>
      </w:r>
      <w:r w:rsidRPr="000A4EA2">
        <w:rPr>
          <w:rFonts w:ascii="Times New Roman" w:hAnsi="Times New Roman" w:cs="Times New Roman"/>
          <w:b/>
          <w:sz w:val="27"/>
          <w:szCs w:val="25"/>
        </w:rPr>
        <w:t>phút</w:t>
      </w:r>
      <w:r w:rsidRPr="000A4EA2">
        <w:rPr>
          <w:rFonts w:ascii="Times New Roman" w:hAnsi="Times New Roman" w:cs="Times New Roman"/>
          <w:sz w:val="27"/>
          <w:szCs w:val="25"/>
        </w:rPr>
        <w:t>)</w:t>
      </w: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- 15h45: Thu bài kiểm tra môn Toán</w:t>
      </w:r>
    </w:p>
    <w:p w:rsidR="000A4EA2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4EA2" w:rsidRPr="00C96477" w:rsidRDefault="000A4EA2" w:rsidP="000A4EA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7"/>
          <w:szCs w:val="27"/>
        </w:rPr>
      </w:pPr>
      <w:r w:rsidRPr="00C96477">
        <w:rPr>
          <w:rFonts w:ascii="Times New Roman" w:hAnsi="Times New Roman" w:cs="Times New Roman"/>
          <w:b/>
          <w:color w:val="002060"/>
          <w:sz w:val="27"/>
          <w:szCs w:val="27"/>
        </w:rPr>
        <w:t>TUYỂN SINH</w:t>
      </w:r>
    </w:p>
    <w:p w:rsidR="000A4EA2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4EA2" w:rsidRPr="00C96477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</w:pPr>
      <w:r w:rsidRPr="00C96477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Từ ngày 28/6/2018 đến ngày 30/6/2018:</w:t>
      </w:r>
    </w:p>
    <w:p w:rsidR="000A4EA2" w:rsidRDefault="000A4EA2" w:rsidP="000A4EA2">
      <w:pPr>
        <w:spacing w:after="0" w:line="240" w:lineRule="auto"/>
        <w:jc w:val="both"/>
      </w:pP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 xml:space="preserve">- Công bố điểm xét tuyển tại trường </w:t>
      </w:r>
      <w:r>
        <w:rPr>
          <w:rFonts w:ascii="Times New Roman" w:hAnsi="Times New Roman" w:cs="Times New Roman"/>
          <w:sz w:val="27"/>
          <w:szCs w:val="27"/>
        </w:rPr>
        <w:t>THCS</w:t>
      </w:r>
      <w:r w:rsidRPr="000A4EA2">
        <w:rPr>
          <w:rFonts w:ascii="Times New Roman" w:hAnsi="Times New Roman" w:cs="Times New Roman"/>
          <w:sz w:val="27"/>
          <w:szCs w:val="27"/>
        </w:rPr>
        <w:t>;</w:t>
      </w:r>
    </w:p>
    <w:p w:rsid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>Trường THCS n</w:t>
      </w:r>
      <w:r w:rsidRPr="000A4EA2">
        <w:rPr>
          <w:rFonts w:ascii="Times New Roman" w:hAnsi="Times New Roman" w:cs="Times New Roman"/>
          <w:sz w:val="27"/>
          <w:szCs w:val="27"/>
        </w:rPr>
        <w:t>hận hồ sơ của HS trúng tuyển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A4EA2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4EA2" w:rsidRPr="00C96477" w:rsidRDefault="000A4EA2" w:rsidP="000A4EA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7"/>
          <w:szCs w:val="27"/>
        </w:rPr>
      </w:pPr>
      <w:r w:rsidRPr="00C96477">
        <w:rPr>
          <w:rFonts w:ascii="Times New Roman" w:hAnsi="Times New Roman" w:cs="Times New Roman"/>
          <w:b/>
          <w:color w:val="002060"/>
          <w:sz w:val="27"/>
          <w:szCs w:val="27"/>
        </w:rPr>
        <w:t>MỘT SỐ THÔNG TIN VỀ CHƯƠNG TRÌNH SONG BẰNG CẤP THCS</w:t>
      </w:r>
    </w:p>
    <w:p w:rsidR="000A4EA2" w:rsidRPr="0059303A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527B5" w:rsidRPr="0059303A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Giúp học sinh đạt chuẩn học thuật chương trình Quốc tế Cambridge - một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trong những chương trình giáo dục chuẩn quốc tế hàng đầu thế giới mà không phải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sống xa gia đình trong lứa tuổi vị thành niên, đồng thời gia đình không phải chi trả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mức học phí lớn;</w:t>
      </w:r>
    </w:p>
    <w:p w:rsidR="002527B5" w:rsidRPr="0059303A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 w:rsidR="002527B5" w:rsidRPr="0059303A">
        <w:rPr>
          <w:rFonts w:ascii="Times New Roman" w:hAnsi="Times New Roman" w:cs="Times New Roman"/>
          <w:sz w:val="27"/>
          <w:szCs w:val="27"/>
        </w:rPr>
        <w:t xml:space="preserve"> Cung cấp đầy đủ kiến thức và kĩ năng, tạo tiền đề vững chắc cho bậc học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cao hơn và cho quá trình hội nhập quốc tế của những công dân toàn cầu tương lai;</w:t>
      </w:r>
    </w:p>
    <w:p w:rsidR="002527B5" w:rsidRPr="0059303A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 w:rsidR="002527B5" w:rsidRPr="0059303A">
        <w:rPr>
          <w:rFonts w:ascii="Times New Roman" w:hAnsi="Times New Roman" w:cs="Times New Roman"/>
          <w:sz w:val="27"/>
          <w:szCs w:val="27"/>
        </w:rPr>
        <w:t xml:space="preserve"> Tạo cho học sinh có cơ hội hội nhập Quốc tế; có đủ điều kiện và khả năng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để trở thành Công dân toàn cầu. Tạo cơ hội cho học sinh có điều kiện tiếp cận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chương trình học tiên tiến theo quy chuẩn Quốc tế ở bậc học cao hơn;</w:t>
      </w:r>
    </w:p>
    <w:p w:rsidR="002527B5" w:rsidRPr="0059303A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 w:rsidR="002527B5" w:rsidRPr="0059303A">
        <w:rPr>
          <w:rFonts w:ascii="Times New Roman" w:hAnsi="Times New Roman" w:cs="Times New Roman"/>
          <w:sz w:val="27"/>
          <w:szCs w:val="27"/>
        </w:rPr>
        <w:t xml:space="preserve"> Học sinh đạt chứng chỉ IGCSE có cơ hội nhập học ở các trường chất lượng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cao trọng điểm, học tiếp A level, hoặc du học tại các trường liên cấp tiên tiến trên thế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giới;</w:t>
      </w:r>
    </w:p>
    <w:p w:rsidR="002527B5" w:rsidRPr="0059303A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 w:rsidR="002527B5" w:rsidRPr="0059303A">
        <w:rPr>
          <w:rFonts w:ascii="Times New Roman" w:hAnsi="Times New Roman" w:cs="Times New Roman"/>
          <w:sz w:val="27"/>
          <w:szCs w:val="27"/>
        </w:rPr>
        <w:t xml:space="preserve"> Học sinh được trang bị không chỉ kiến thức về lý thuyết mà còn cả thực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hành; biết áp dụng những kiến thức được học vào thực tế; rèn luyện các phương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pháp tự học,tự nghiên cứu và làm việc nhóm trong các môn học của chương trình.</w:t>
      </w:r>
    </w:p>
    <w:p w:rsidR="002527B5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Học sinh được tham gia tích cực vào các sân chơi trí tuệ có sử dụng đến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ngôn ngữ tiếng Anh và các môn khoa học tự nhiên, xã hội theo tư duy logic và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tiên tiến của thế giới.</w:t>
      </w:r>
    </w:p>
    <w:p w:rsidR="003341A8" w:rsidRPr="0059303A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>
        <w:rPr>
          <w:rFonts w:ascii="Times New Roman" w:hAnsi="Times New Roman" w:cs="Times New Roman"/>
          <w:sz w:val="27"/>
          <w:szCs w:val="27"/>
        </w:rPr>
        <w:t xml:space="preserve"> L</w:t>
      </w:r>
      <w:r w:rsidRPr="0059303A">
        <w:rPr>
          <w:rFonts w:ascii="Times New Roman" w:hAnsi="Times New Roman" w:cs="Times New Roman"/>
          <w:sz w:val="27"/>
          <w:szCs w:val="27"/>
        </w:rPr>
        <w:t>à tiền đề để học sinh tiếp tục học lên trình độ cao hơn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và tham gia các kì thi chuẩn hoá giám định bởi các tổ chức khảo thí quốc tế.</w:t>
      </w:r>
    </w:p>
    <w:p w:rsidR="002527B5" w:rsidRPr="0059303A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Sau khi hoàn thành bậc THCS, học sinh:</w:t>
      </w:r>
      <w:r>
        <w:rPr>
          <w:rFonts w:ascii="Times New Roman" w:hAnsi="Times New Roman" w:cs="Times New Roman"/>
          <w:sz w:val="27"/>
          <w:szCs w:val="27"/>
        </w:rPr>
        <w:t xml:space="preserve"> (1) </w:t>
      </w:r>
      <w:r w:rsidR="002527B5" w:rsidRPr="0059303A">
        <w:rPr>
          <w:rFonts w:ascii="Times New Roman" w:hAnsi="Times New Roman" w:cs="Times New Roman"/>
          <w:sz w:val="27"/>
          <w:szCs w:val="27"/>
        </w:rPr>
        <w:t>Có bằng tốt nghiệp trung học cơ sở;</w:t>
      </w:r>
      <w:r>
        <w:rPr>
          <w:rFonts w:ascii="Times New Roman" w:hAnsi="Times New Roman" w:cs="Times New Roman"/>
          <w:sz w:val="27"/>
          <w:szCs w:val="27"/>
        </w:rPr>
        <w:t xml:space="preserve"> (2)</w:t>
      </w:r>
      <w:r w:rsidR="002527B5" w:rsidRPr="0059303A">
        <w:rPr>
          <w:rFonts w:ascii="Times New Roman" w:hAnsi="Times New Roman" w:cs="Times New Roman"/>
          <w:sz w:val="27"/>
          <w:szCs w:val="27"/>
        </w:rPr>
        <w:t xml:space="preserve"> Đạt trình độ tiếng Anh B1 (theo chuẩn CEFR);</w:t>
      </w:r>
      <w:r>
        <w:rPr>
          <w:rFonts w:ascii="Times New Roman" w:hAnsi="Times New Roman" w:cs="Times New Roman"/>
          <w:sz w:val="27"/>
          <w:szCs w:val="27"/>
        </w:rPr>
        <w:t xml:space="preserve"> (3) </w:t>
      </w:r>
      <w:r w:rsidR="002527B5" w:rsidRPr="0059303A">
        <w:rPr>
          <w:rFonts w:ascii="Times New Roman" w:hAnsi="Times New Roman" w:cs="Times New Roman"/>
          <w:sz w:val="27"/>
          <w:szCs w:val="27"/>
        </w:rPr>
        <w:t>Nắm bắt được kiến thức các môn Toán, Khoa học, ICT bằng tiếng Anh;</w:t>
      </w:r>
      <w:r>
        <w:rPr>
          <w:rFonts w:ascii="Times New Roman" w:hAnsi="Times New Roman" w:cs="Times New Roman"/>
          <w:sz w:val="27"/>
          <w:szCs w:val="27"/>
        </w:rPr>
        <w:t xml:space="preserve"> (4)</w:t>
      </w:r>
      <w:r w:rsidR="002527B5" w:rsidRPr="0059303A">
        <w:rPr>
          <w:rFonts w:ascii="Times New Roman" w:hAnsi="Times New Roman" w:cs="Times New Roman"/>
          <w:sz w:val="27"/>
          <w:szCs w:val="27"/>
        </w:rPr>
        <w:t xml:space="preserve"> Có khả năng thi lấy chứng chỉ IGCSE và các chứng chỉ quốc tế khác (nếu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học sinh có nhu cầu).</w:t>
      </w:r>
    </w:p>
    <w:p w:rsidR="002527B5" w:rsidRPr="0059303A" w:rsidRDefault="002527B5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527B5" w:rsidRPr="0059303A" w:rsidRDefault="002527B5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59303A">
        <w:rPr>
          <w:rFonts w:ascii="Times New Roman" w:hAnsi="Times New Roman" w:cs="Times New Roman"/>
          <w:sz w:val="27"/>
          <w:szCs w:val="27"/>
        </w:rPr>
        <w:t>IGCSE là chương trình giáo dục quốc tế phổ biến nhất dành cho học sinh từ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14 đến 16, với hơn 70 môn học để học sinh lựa chọn. Chương trình xây dựng nền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tảng kiến thức và kĩ năng cho học sinh theo học các chương trình quốc tế như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Cambridge AS và A levels cùng một số chương trình phổ thông khác. Học sinh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muốn đạt chứng chỉ IGCSE cần tham gia học và thi ít nhất 5 môn học. Tổng số bài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thi cho từng môn học có thể khác nhau và lên đến tối đa 3 bài thi đối với các môn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Khoa học như Vật Lý, Hoá Học, Sinh Học. Hạng tối đa cho một bài thi IGCSE là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 xml:space="preserve">A* và hạng tối thiểu là G. Kì thi lấy chứng chỉ IGCSE được tổ </w:t>
      </w:r>
      <w:r w:rsidRPr="0059303A">
        <w:rPr>
          <w:rFonts w:ascii="Times New Roman" w:hAnsi="Times New Roman" w:cs="Times New Roman"/>
          <w:sz w:val="27"/>
          <w:szCs w:val="27"/>
        </w:rPr>
        <w:lastRenderedPageBreak/>
        <w:t>chức 2 lầ</w:t>
      </w:r>
      <w:r w:rsidR="003341A8">
        <w:rPr>
          <w:rFonts w:ascii="Times New Roman" w:hAnsi="Times New Roman" w:cs="Times New Roman"/>
          <w:sz w:val="27"/>
          <w:szCs w:val="27"/>
        </w:rPr>
        <w:t>n/</w:t>
      </w:r>
      <w:r w:rsidRPr="0059303A">
        <w:rPr>
          <w:rFonts w:ascii="Times New Roman" w:hAnsi="Times New Roman" w:cs="Times New Roman"/>
          <w:sz w:val="27"/>
          <w:szCs w:val="27"/>
        </w:rPr>
        <w:t>năm vào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tháng 6 và tháng 11. Kết quả bài thi IGCSE có thể được xem xét làm điều kiện để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nhập học vào các trường trung học tại nhiều nước trên thế giới như Vương Quốc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Anh, Singapore, HongKong, Úc. Tại Việt Nam, học sinh có thể không cần thi lấy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chứng chỉ IGCSE mà tham gia 1 kì thi độc lập khác để theo học chương trình A-level.</w:t>
      </w:r>
    </w:p>
    <w:p w:rsidR="003341A8" w:rsidRDefault="003341A8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527B5" w:rsidRPr="0059303A" w:rsidRDefault="002527B5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59303A">
        <w:rPr>
          <w:rFonts w:ascii="Times New Roman" w:hAnsi="Times New Roman" w:cs="Times New Roman"/>
          <w:sz w:val="27"/>
          <w:szCs w:val="27"/>
        </w:rPr>
        <w:t>A-Level là chương trình học dành cho học sinh lứa tuổi 16-18 (tương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đương lớp 11 và 12), được chấp nhận rộng rãi trên thế giới. Các môn học chủ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yếu được giảng dạy bằng tiếng Anh, bao gồm: Toán, Toán cao cấp, Ngôn ngữ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Anh, Văn học Anh, Vật lý, Hoá học, Sinh học, Địa lý, Lịch sử, Ngoại ngữ.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Ngoài ra, học sinh có thể chọn học một số môn học mang tính ứng dụng cao như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Kinh tế, Kinh doanh, Kế toán, Tâm lý học, Xã hội học, Nhiếp ảnh, Âm nhạc,v.v. Chương trình A -Level kéo dài trong 2 năm, bao gồm 2 cấp độ: cấp độ AS ở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năm đầu và A2 ở năm sau. Để được xét tuyển vào các trường đại học, học sinh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cần hoàn thành tối thiểu 3 môn học ở cấp độ A2. Với mỗi cấp độ, học sinh sẽ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phải tham gia tối thiểu 2 bài thi (tuỳ môn học) và điểm số sẽ được tính theo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tương quan điểm số của tất cả học sinh trên thế giới tham gia cùng kì thi đó (ví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dụ top 12% các em được điểm cao nhất sẽ đạt A*). Hạng tối đa cho một bài thi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A-Level là A* (thường là top 10%) và hạng tối thiểu là E. Học sinh có thể thi lại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bất kì bài thi nào trong vòng 2 năm để đạt điểm số cao hơn (tất nhiên bài thi cuối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cùng vào năm A2 sẽ không thể thi lại nếu học sinh muốn nộp hồ sơ xét tuyển đại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học cùng năm đó).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Đối với một số quốc gia như Úc, Vương quốc Anh, Singapore, Hong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Kong, chương trình A-Level hoặc tương đương như IB là gần như bắt buộc nếu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 xml:space="preserve">học sinh muốn được xét tuyển vào đại học. </w:t>
      </w:r>
    </w:p>
    <w:p w:rsidR="006E6B25" w:rsidRDefault="006E6B25" w:rsidP="003341A8">
      <w:pPr>
        <w:spacing w:before="240"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9303A">
        <w:rPr>
          <w:rFonts w:ascii="Times New Roman" w:hAnsi="Times New Roman" w:cs="Times New Roman"/>
          <w:sz w:val="27"/>
          <w:szCs w:val="27"/>
        </w:rPr>
        <w:t xml:space="preserve">Nguồn: </w:t>
      </w:r>
      <w:hyperlink r:id="rId5" w:history="1">
        <w:r w:rsidR="003341A8" w:rsidRPr="00D616FC">
          <w:rPr>
            <w:rStyle w:val="Hyperlink"/>
            <w:rFonts w:ascii="Times New Roman" w:hAnsi="Times New Roman" w:cs="Times New Roman"/>
            <w:sz w:val="27"/>
            <w:szCs w:val="27"/>
          </w:rPr>
          <w:t>www.cambridgeinternational.org</w:t>
        </w:r>
      </w:hyperlink>
    </w:p>
    <w:p w:rsidR="003341A8" w:rsidRPr="0059303A" w:rsidRDefault="003341A8" w:rsidP="003341A8">
      <w:pPr>
        <w:spacing w:before="240"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</w:t>
      </w:r>
    </w:p>
    <w:sectPr w:rsidR="003341A8" w:rsidRPr="0059303A" w:rsidSect="006E6B25">
      <w:pgSz w:w="11909" w:h="16834" w:code="9"/>
      <w:pgMar w:top="810" w:right="839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B5"/>
    <w:rsid w:val="000A4EA2"/>
    <w:rsid w:val="002527B5"/>
    <w:rsid w:val="003341A8"/>
    <w:rsid w:val="004973A5"/>
    <w:rsid w:val="0059303A"/>
    <w:rsid w:val="006235A7"/>
    <w:rsid w:val="006E6B25"/>
    <w:rsid w:val="00A347FB"/>
    <w:rsid w:val="00C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9303A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303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5930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59303A"/>
    <w:rPr>
      <w:rFonts w:ascii=".VnTime" w:eastAsia="Times New Roman" w:hAnsi=".VnTime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A4E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1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9303A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303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5930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59303A"/>
    <w:rPr>
      <w:rFonts w:ascii=".VnTime" w:eastAsia="Times New Roman" w:hAnsi=".VnTime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A4E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bridgeinternation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PQTOAN</dc:creator>
  <cp:lastModifiedBy>Admin</cp:lastModifiedBy>
  <cp:revision>2</cp:revision>
  <dcterms:created xsi:type="dcterms:W3CDTF">2018-05-02T05:45:00Z</dcterms:created>
  <dcterms:modified xsi:type="dcterms:W3CDTF">2018-05-02T05:45:00Z</dcterms:modified>
</cp:coreProperties>
</file>